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905" w:rsidRPr="008640ED" w:rsidRDefault="008640ED" w:rsidP="00E50905">
      <w:pPr>
        <w:rPr>
          <w:rFonts w:ascii="Roboto" w:hAnsi="Roboto"/>
          <w:b/>
        </w:rPr>
      </w:pPr>
      <w:r>
        <w:rPr>
          <w:rFonts w:ascii="Roboto" w:hAnsi="Roboto"/>
          <w:b/>
          <w:lang w:val="en-US"/>
        </w:rPr>
        <w:t>ANTONIS ASPRAS</w:t>
      </w:r>
    </w:p>
    <w:p w:rsidR="00E50905" w:rsidRPr="00E50905" w:rsidRDefault="008640ED" w:rsidP="00E50905">
      <w:pPr>
        <w:rPr>
          <w:rFonts w:ascii="Roboto" w:hAnsi="Roboto"/>
        </w:rPr>
      </w:pPr>
      <w:r>
        <w:rPr>
          <w:rFonts w:ascii="Roboto" w:hAnsi="Roboto"/>
          <w:lang w:val="en-US"/>
        </w:rPr>
        <w:t xml:space="preserve">IPTO’s BoD Member </w:t>
      </w:r>
    </w:p>
    <w:p w:rsidR="00E50905" w:rsidRDefault="008640ED" w:rsidP="00E50905">
      <w:pPr>
        <w:rPr>
          <w:rFonts w:ascii="Roboto" w:hAnsi="Roboto"/>
        </w:rPr>
      </w:pPr>
      <w:r w:rsidRPr="008640ED">
        <w:rPr>
          <w:rFonts w:ascii="Roboto" w:hAnsi="Roboto"/>
          <w:lang w:val="en-US"/>
        </w:rPr>
        <w:t>Mr. Antonis Aspras is a business consultant specializing in company strategy and reorganization.</w:t>
      </w:r>
      <w:r>
        <w:rPr>
          <w:rFonts w:ascii="Roboto" w:hAnsi="Roboto"/>
          <w:lang w:val="en-US"/>
        </w:rPr>
        <w:t xml:space="preserve"> </w:t>
      </w:r>
    </w:p>
    <w:p w:rsidR="00E50905" w:rsidRPr="009E040B" w:rsidRDefault="00057422" w:rsidP="00E50905">
      <w:pPr>
        <w:rPr>
          <w:rFonts w:ascii="Roboto" w:hAnsi="Roboto"/>
        </w:rPr>
      </w:pPr>
      <w:r w:rsidRPr="00057422">
        <w:rPr>
          <w:rFonts w:ascii="Roboto" w:hAnsi="Roboto"/>
          <w:lang w:val="en-US"/>
        </w:rPr>
        <w:t>He has many years of experience in senior management positions at domestic and foreign banking institutions such as Piraeus Bank, Citibank, and Eurobank.</w:t>
      </w:r>
      <w:r>
        <w:rPr>
          <w:rFonts w:ascii="Roboto" w:hAnsi="Roboto"/>
          <w:lang w:val="en-US"/>
        </w:rPr>
        <w:t xml:space="preserve"> </w:t>
      </w:r>
      <w:r w:rsidR="009E040B" w:rsidRPr="009E040B">
        <w:rPr>
          <w:rFonts w:ascii="Roboto" w:hAnsi="Roboto"/>
          <w:lang w:val="en-US"/>
        </w:rPr>
        <w:t>In the latter, he was an executive of the General Directorate of Strategy Group from 2014 to 2016</w:t>
      </w:r>
      <w:r w:rsidR="009E040B">
        <w:rPr>
          <w:rFonts w:ascii="Roboto" w:hAnsi="Roboto"/>
          <w:lang w:val="en-US"/>
        </w:rPr>
        <w:t xml:space="preserve">. </w:t>
      </w:r>
    </w:p>
    <w:p w:rsidR="00E50905" w:rsidRPr="00E50905" w:rsidRDefault="009E040B" w:rsidP="00E50905">
      <w:pPr>
        <w:rPr>
          <w:rFonts w:ascii="Roboto" w:hAnsi="Roboto"/>
        </w:rPr>
      </w:pPr>
      <w:r w:rsidRPr="009E040B">
        <w:rPr>
          <w:rFonts w:ascii="Roboto" w:hAnsi="Roboto"/>
          <w:lang w:val="en-US"/>
        </w:rPr>
        <w:t xml:space="preserve">He has also worked from 2008 to 2014 in the consulting company PwC in </w:t>
      </w:r>
      <w:r>
        <w:rPr>
          <w:rFonts w:ascii="Roboto" w:hAnsi="Roboto"/>
          <w:lang w:val="en-US"/>
        </w:rPr>
        <w:t>USA</w:t>
      </w:r>
      <w:r w:rsidRPr="009E040B">
        <w:rPr>
          <w:rFonts w:ascii="Roboto" w:hAnsi="Roboto"/>
          <w:lang w:val="en-US"/>
        </w:rPr>
        <w:t xml:space="preserve"> and Greece where he has implemented major strategic and </w:t>
      </w:r>
      <w:r>
        <w:rPr>
          <w:rFonts w:ascii="Roboto" w:hAnsi="Roboto"/>
          <w:lang w:val="en-US"/>
        </w:rPr>
        <w:t>functional</w:t>
      </w:r>
      <w:r w:rsidRPr="009E040B">
        <w:rPr>
          <w:rFonts w:ascii="Roboto" w:hAnsi="Roboto"/>
          <w:lang w:val="en-US"/>
        </w:rPr>
        <w:t xml:space="preserve"> transformation projects in companies in the financial sector and real estate.</w:t>
      </w:r>
      <w:r>
        <w:rPr>
          <w:rFonts w:ascii="Roboto" w:hAnsi="Roboto"/>
          <w:lang w:val="en-US"/>
        </w:rPr>
        <w:t xml:space="preserve"> </w:t>
      </w:r>
    </w:p>
    <w:p w:rsidR="00997EFB" w:rsidRPr="000C23F8" w:rsidRDefault="00997EFB" w:rsidP="00997EFB">
      <w:pPr>
        <w:jc w:val="both"/>
        <w:rPr>
          <w:rFonts w:ascii="Roboto" w:hAnsi="Roboto"/>
          <w:lang w:val="en-US"/>
        </w:rPr>
      </w:pPr>
      <w:r w:rsidRPr="000C23F8">
        <w:rPr>
          <w:rFonts w:ascii="Roboto" w:hAnsi="Roboto"/>
          <w:lang w:val="en-US"/>
        </w:rPr>
        <w:t xml:space="preserve">He holds a </w:t>
      </w:r>
      <w:r>
        <w:rPr>
          <w:rFonts w:ascii="Roboto" w:hAnsi="Roboto"/>
          <w:lang w:val="en-US"/>
        </w:rPr>
        <w:t>BA</w:t>
      </w:r>
      <w:r w:rsidRPr="000C23F8">
        <w:rPr>
          <w:rFonts w:ascii="Roboto" w:hAnsi="Roboto"/>
          <w:lang w:val="en-US"/>
        </w:rPr>
        <w:t xml:space="preserve"> degree in </w:t>
      </w:r>
      <w:r w:rsidRPr="00ED1A39">
        <w:rPr>
          <w:rFonts w:ascii="Roboto" w:hAnsi="Roboto"/>
          <w:lang w:val="en-US"/>
        </w:rPr>
        <w:t>Financial Science</w:t>
      </w:r>
      <w:r w:rsidRPr="000C23F8">
        <w:rPr>
          <w:rFonts w:ascii="Roboto" w:hAnsi="Roboto"/>
          <w:lang w:val="en-US"/>
        </w:rPr>
        <w:t xml:space="preserve"> from </w:t>
      </w:r>
      <w:r>
        <w:rPr>
          <w:rFonts w:ascii="Roboto" w:hAnsi="Roboto"/>
          <w:lang w:val="en-US"/>
        </w:rPr>
        <w:t xml:space="preserve">The </w:t>
      </w:r>
      <w:r w:rsidRPr="000C23F8">
        <w:rPr>
          <w:rFonts w:ascii="Roboto" w:hAnsi="Roboto"/>
          <w:lang w:val="en-US"/>
        </w:rPr>
        <w:t xml:space="preserve">City University </w:t>
      </w:r>
      <w:r>
        <w:rPr>
          <w:rFonts w:ascii="Roboto" w:hAnsi="Roboto"/>
          <w:lang w:val="en-US"/>
        </w:rPr>
        <w:t xml:space="preserve">of </w:t>
      </w:r>
      <w:r w:rsidRPr="000C23F8">
        <w:rPr>
          <w:rFonts w:ascii="Roboto" w:hAnsi="Roboto"/>
          <w:lang w:val="en-US"/>
        </w:rPr>
        <w:t>New York and an MBA from the New</w:t>
      </w:r>
      <w:r>
        <w:rPr>
          <w:rFonts w:ascii="Roboto" w:hAnsi="Roboto"/>
          <w:lang w:val="en-US"/>
        </w:rPr>
        <w:t xml:space="preserve"> York Institute of </w:t>
      </w:r>
      <w:r w:rsidRPr="00ED1A39">
        <w:rPr>
          <w:rFonts w:ascii="Roboto" w:hAnsi="Roboto"/>
          <w:lang w:val="en-US"/>
        </w:rPr>
        <w:t>Technology of New York.</w:t>
      </w:r>
      <w:r w:rsidRPr="000C23F8">
        <w:rPr>
          <w:rFonts w:ascii="Roboto" w:hAnsi="Roboto"/>
          <w:lang w:val="en-US"/>
        </w:rPr>
        <w:t xml:space="preserve"> He studied Corporate Strategy at Harvard University and participated in a training program at the Yale School of Management.</w:t>
      </w:r>
    </w:p>
    <w:p w:rsidR="00997EFB" w:rsidRPr="000C23F8" w:rsidRDefault="00997EFB" w:rsidP="00997EFB">
      <w:pPr>
        <w:rPr>
          <w:rFonts w:ascii="Roboto" w:hAnsi="Roboto"/>
          <w:lang w:val="en-US"/>
        </w:rPr>
      </w:pPr>
    </w:p>
    <w:p w:rsidR="00997EFB" w:rsidRPr="00EB33A6" w:rsidRDefault="00997EFB" w:rsidP="00997EFB">
      <w:pPr>
        <w:rPr>
          <w:rFonts w:ascii="Roboto" w:hAnsi="Roboto"/>
          <w:b/>
          <w:lang w:val="en-US"/>
        </w:rPr>
      </w:pPr>
      <w:r w:rsidRPr="00EB33A6">
        <w:rPr>
          <w:rFonts w:ascii="Roboto" w:hAnsi="Roboto"/>
          <w:b/>
          <w:lang w:val="en-US"/>
        </w:rPr>
        <w:t>STAVROS IGNATIADIS</w:t>
      </w:r>
    </w:p>
    <w:p w:rsidR="00997EFB" w:rsidRPr="00EB33A6" w:rsidRDefault="00997EFB" w:rsidP="00997EFB">
      <w:pPr>
        <w:rPr>
          <w:rFonts w:ascii="Roboto" w:hAnsi="Roboto"/>
          <w:lang w:val="en-US"/>
        </w:rPr>
      </w:pPr>
      <w:r w:rsidRPr="00EB33A6">
        <w:rPr>
          <w:rFonts w:ascii="Roboto" w:hAnsi="Roboto"/>
          <w:lang w:val="en-US"/>
        </w:rPr>
        <w:t>Member of the Board of Directors of IPTO SA</w:t>
      </w:r>
    </w:p>
    <w:p w:rsidR="00997EFB" w:rsidRPr="0087041E" w:rsidRDefault="00997EFB" w:rsidP="00997EFB">
      <w:pPr>
        <w:jc w:val="both"/>
        <w:rPr>
          <w:rFonts w:ascii="Roboto" w:eastAsiaTheme="minorEastAsia" w:hAnsi="Roboto"/>
          <w:lang w:val="en-US" w:eastAsia="zh-CN"/>
        </w:rPr>
      </w:pPr>
      <w:r w:rsidRPr="00EB33A6">
        <w:rPr>
          <w:rFonts w:ascii="Roboto" w:hAnsi="Roboto"/>
          <w:lang w:val="en-US"/>
        </w:rPr>
        <w:t xml:space="preserve">Mr. Stavros Ignatiadis is a graduate of the Athens University of Economics and Business (formerly </w:t>
      </w:r>
      <w:r w:rsidR="00B55760">
        <w:rPr>
          <w:rFonts w:ascii="Roboto" w:hAnsi="Roboto"/>
          <w:lang w:val="en-US"/>
        </w:rPr>
        <w:t xml:space="preserve">Higher School of Economic and Commercial Sciences) </w:t>
      </w:r>
      <w:bookmarkStart w:id="0" w:name="_GoBack"/>
      <w:bookmarkEnd w:id="0"/>
      <w:r w:rsidRPr="00EB33A6">
        <w:rPr>
          <w:rFonts w:ascii="Roboto" w:hAnsi="Roboto"/>
          <w:lang w:val="en-US"/>
        </w:rPr>
        <w:t>with extensive consulting experience.</w:t>
      </w:r>
    </w:p>
    <w:p w:rsidR="00997EFB" w:rsidRPr="00EB33A6" w:rsidRDefault="00997EFB" w:rsidP="00997EFB">
      <w:pPr>
        <w:jc w:val="both"/>
        <w:rPr>
          <w:rFonts w:ascii="Roboto" w:hAnsi="Roboto"/>
          <w:lang w:val="en-US"/>
        </w:rPr>
      </w:pPr>
      <w:r w:rsidRPr="00EB33A6">
        <w:rPr>
          <w:rFonts w:ascii="Roboto" w:hAnsi="Roboto"/>
          <w:lang w:val="en-US"/>
        </w:rPr>
        <w:t>He has participated in important projects in the public and private sector</w:t>
      </w:r>
      <w:r>
        <w:rPr>
          <w:rFonts w:ascii="Roboto" w:hAnsi="Roboto"/>
          <w:lang w:val="en-US"/>
        </w:rPr>
        <w:t>,</w:t>
      </w:r>
      <w:r w:rsidRPr="00EB33A6">
        <w:rPr>
          <w:rFonts w:ascii="Roboto" w:hAnsi="Roboto"/>
          <w:lang w:val="en-US"/>
        </w:rPr>
        <w:t xml:space="preserve"> </w:t>
      </w:r>
      <w:r>
        <w:rPr>
          <w:rFonts w:ascii="Roboto" w:hAnsi="Roboto"/>
          <w:lang w:val="en-US"/>
        </w:rPr>
        <w:t>i</w:t>
      </w:r>
      <w:r w:rsidRPr="00EB33A6">
        <w:rPr>
          <w:rFonts w:ascii="Roboto" w:hAnsi="Roboto"/>
          <w:lang w:val="en-US"/>
        </w:rPr>
        <w:t>ndicatively</w:t>
      </w:r>
      <w:r>
        <w:rPr>
          <w:rFonts w:ascii="Roboto" w:hAnsi="Roboto"/>
          <w:lang w:val="en-US"/>
        </w:rPr>
        <w:t xml:space="preserve">, in </w:t>
      </w:r>
      <w:r w:rsidRPr="00EB33A6">
        <w:rPr>
          <w:rFonts w:ascii="Roboto" w:hAnsi="Roboto"/>
          <w:lang w:val="en-US"/>
        </w:rPr>
        <w:t xml:space="preserve">the </w:t>
      </w:r>
      <w:r>
        <w:rPr>
          <w:rFonts w:ascii="Roboto" w:hAnsi="Roboto"/>
          <w:lang w:val="en-US"/>
        </w:rPr>
        <w:t xml:space="preserve">following </w:t>
      </w:r>
      <w:r w:rsidRPr="00EB33A6">
        <w:rPr>
          <w:rFonts w:ascii="Roboto" w:hAnsi="Roboto"/>
          <w:lang w:val="en-US"/>
        </w:rPr>
        <w:t>bodies</w:t>
      </w:r>
      <w:r>
        <w:rPr>
          <w:rFonts w:ascii="Roboto" w:hAnsi="Roboto"/>
          <w:lang w:val="en-US"/>
        </w:rPr>
        <w:t>:</w:t>
      </w:r>
      <w:r w:rsidRPr="00EB33A6">
        <w:rPr>
          <w:rFonts w:ascii="Roboto" w:hAnsi="Roboto"/>
          <w:lang w:val="en-US"/>
        </w:rPr>
        <w:t xml:space="preserve"> </w:t>
      </w:r>
      <w:r w:rsidRPr="0087041E">
        <w:rPr>
          <w:rFonts w:ascii="Roboto" w:hAnsi="Roboto"/>
          <w:lang w:val="en-US"/>
        </w:rPr>
        <w:t xml:space="preserve">Hellenic Aerospace Industry </w:t>
      </w:r>
      <w:r>
        <w:rPr>
          <w:rFonts w:ascii="Roboto" w:hAnsi="Roboto"/>
          <w:lang w:val="en-US"/>
        </w:rPr>
        <w:t xml:space="preserve">(EAB) </w:t>
      </w:r>
      <w:r w:rsidRPr="00EB33A6">
        <w:rPr>
          <w:rFonts w:ascii="Roboto" w:hAnsi="Roboto"/>
          <w:lang w:val="en-US"/>
        </w:rPr>
        <w:t xml:space="preserve">SA, </w:t>
      </w:r>
      <w:r w:rsidRPr="0087041E">
        <w:rPr>
          <w:rFonts w:ascii="Roboto" w:hAnsi="Roboto"/>
          <w:lang w:val="en-US"/>
        </w:rPr>
        <w:t xml:space="preserve">Hellenic Railways Organization </w:t>
      </w:r>
      <w:r>
        <w:rPr>
          <w:rFonts w:ascii="Roboto" w:hAnsi="Roboto"/>
          <w:lang w:val="en-US"/>
        </w:rPr>
        <w:t>(</w:t>
      </w:r>
      <w:r w:rsidRPr="00EB33A6">
        <w:rPr>
          <w:rFonts w:ascii="Roboto" w:hAnsi="Roboto"/>
          <w:lang w:val="en-US"/>
        </w:rPr>
        <w:t>OSE</w:t>
      </w:r>
      <w:r>
        <w:rPr>
          <w:rFonts w:ascii="Roboto" w:hAnsi="Roboto"/>
          <w:lang w:val="en-US"/>
        </w:rPr>
        <w:t>)</w:t>
      </w:r>
      <w:r w:rsidRPr="00EB33A6">
        <w:rPr>
          <w:rFonts w:ascii="Roboto" w:hAnsi="Roboto"/>
          <w:lang w:val="en-US"/>
        </w:rPr>
        <w:t xml:space="preserve"> SA, </w:t>
      </w:r>
      <w:r w:rsidRPr="0087041E">
        <w:rPr>
          <w:rFonts w:ascii="Roboto" w:hAnsi="Roboto"/>
          <w:lang w:val="en-US"/>
        </w:rPr>
        <w:t xml:space="preserve">The Water Supply and Sewerage Company </w:t>
      </w:r>
      <w:r>
        <w:rPr>
          <w:rFonts w:ascii="Roboto" w:hAnsi="Roboto"/>
          <w:lang w:val="en-US"/>
        </w:rPr>
        <w:t>(</w:t>
      </w:r>
      <w:r w:rsidRPr="00EB33A6">
        <w:rPr>
          <w:rFonts w:ascii="Roboto" w:hAnsi="Roboto"/>
          <w:lang w:val="en-US"/>
        </w:rPr>
        <w:t>EYDAP</w:t>
      </w:r>
      <w:r>
        <w:rPr>
          <w:rFonts w:ascii="Roboto" w:hAnsi="Roboto"/>
          <w:lang w:val="en-US"/>
        </w:rPr>
        <w:t>)</w:t>
      </w:r>
      <w:r w:rsidRPr="00EB33A6">
        <w:rPr>
          <w:rFonts w:ascii="Roboto" w:hAnsi="Roboto"/>
          <w:lang w:val="en-US"/>
        </w:rPr>
        <w:t xml:space="preserve"> SA, </w:t>
      </w:r>
      <w:r>
        <w:rPr>
          <w:rFonts w:ascii="Roboto" w:hAnsi="Roboto"/>
          <w:lang w:val="en-US"/>
        </w:rPr>
        <w:t xml:space="preserve">The </w:t>
      </w:r>
      <w:r w:rsidRPr="0087041E">
        <w:rPr>
          <w:rFonts w:ascii="Roboto" w:hAnsi="Roboto"/>
          <w:lang w:val="en-US"/>
        </w:rPr>
        <w:t>Public Power Corporation</w:t>
      </w:r>
      <w:r>
        <w:rPr>
          <w:rFonts w:ascii="Roboto" w:hAnsi="Roboto"/>
          <w:lang w:val="en-US"/>
        </w:rPr>
        <w:t xml:space="preserve"> (</w:t>
      </w:r>
      <w:r w:rsidRPr="00EB33A6">
        <w:rPr>
          <w:rFonts w:ascii="Roboto" w:hAnsi="Roboto"/>
          <w:lang w:val="en-US"/>
        </w:rPr>
        <w:t>PPC</w:t>
      </w:r>
      <w:r>
        <w:rPr>
          <w:rFonts w:ascii="Roboto" w:hAnsi="Roboto"/>
          <w:lang w:val="en-US"/>
        </w:rPr>
        <w:t>)</w:t>
      </w:r>
      <w:r w:rsidRPr="00EB33A6">
        <w:rPr>
          <w:rFonts w:ascii="Roboto" w:hAnsi="Roboto"/>
          <w:lang w:val="en-US"/>
        </w:rPr>
        <w:t xml:space="preserve"> SA, Ministry of Education, Ministry of Interior and Public Administration, as well as the companies Generali Hellas S.A., Edams Technologies Ltd </w:t>
      </w:r>
      <w:r>
        <w:rPr>
          <w:rFonts w:ascii="Roboto" w:hAnsi="Roboto"/>
          <w:lang w:val="en-US"/>
        </w:rPr>
        <w:t xml:space="preserve">in </w:t>
      </w:r>
      <w:r w:rsidRPr="00EB33A6">
        <w:rPr>
          <w:rFonts w:ascii="Roboto" w:hAnsi="Roboto"/>
          <w:lang w:val="en-US"/>
        </w:rPr>
        <w:t>Cyprus, Boehringer Ingelheim Hellas S.A. etc.</w:t>
      </w:r>
      <w:r>
        <w:rPr>
          <w:rFonts w:ascii="Roboto" w:hAnsi="Roboto"/>
          <w:lang w:val="en-US"/>
        </w:rPr>
        <w:t xml:space="preserve">   </w:t>
      </w:r>
    </w:p>
    <w:p w:rsidR="00997EFB" w:rsidRPr="00EB33A6" w:rsidRDefault="00997EFB" w:rsidP="00997EFB">
      <w:pPr>
        <w:jc w:val="both"/>
        <w:rPr>
          <w:rFonts w:ascii="Roboto" w:hAnsi="Roboto"/>
          <w:lang w:val="en-US"/>
        </w:rPr>
      </w:pPr>
      <w:r>
        <w:rPr>
          <w:rFonts w:ascii="Roboto" w:hAnsi="Roboto"/>
          <w:lang w:val="en-US"/>
        </w:rPr>
        <w:t>H</w:t>
      </w:r>
      <w:r w:rsidRPr="00EB33A6">
        <w:rPr>
          <w:rFonts w:ascii="Roboto" w:hAnsi="Roboto"/>
          <w:lang w:val="en-US"/>
        </w:rPr>
        <w:t xml:space="preserve">e was the </w:t>
      </w:r>
      <w:r>
        <w:rPr>
          <w:rFonts w:ascii="Roboto" w:hAnsi="Roboto"/>
          <w:lang w:val="en-US"/>
        </w:rPr>
        <w:t>CEO</w:t>
      </w:r>
      <w:r w:rsidRPr="00EB33A6">
        <w:rPr>
          <w:rFonts w:ascii="Roboto" w:hAnsi="Roboto"/>
          <w:lang w:val="en-US"/>
        </w:rPr>
        <w:t xml:space="preserve"> of</w:t>
      </w:r>
      <w:r>
        <w:rPr>
          <w:rFonts w:ascii="Roboto" w:hAnsi="Roboto"/>
          <w:lang w:val="en-US"/>
        </w:rPr>
        <w:t xml:space="preserve"> ELTA</w:t>
      </w:r>
      <w:r w:rsidRPr="00EB33A6">
        <w:rPr>
          <w:rFonts w:ascii="Roboto" w:hAnsi="Roboto"/>
          <w:lang w:val="en-US"/>
        </w:rPr>
        <w:t xml:space="preserve"> Courier</w:t>
      </w:r>
      <w:r>
        <w:rPr>
          <w:rFonts w:ascii="Roboto" w:hAnsi="Roboto"/>
          <w:lang w:val="en-US"/>
        </w:rPr>
        <w:t xml:space="preserve"> S.A. f</w:t>
      </w:r>
      <w:r w:rsidRPr="00EB33A6">
        <w:rPr>
          <w:rFonts w:ascii="Roboto" w:hAnsi="Roboto"/>
          <w:lang w:val="en-US"/>
        </w:rPr>
        <w:t>rom April 2007 to May 2010</w:t>
      </w:r>
      <w:r>
        <w:rPr>
          <w:rFonts w:ascii="Roboto" w:hAnsi="Roboto"/>
          <w:lang w:val="en-US"/>
        </w:rPr>
        <w:t xml:space="preserve"> </w:t>
      </w:r>
      <w:r w:rsidRPr="00EB33A6">
        <w:rPr>
          <w:rFonts w:ascii="Roboto" w:hAnsi="Roboto"/>
          <w:lang w:val="en-US"/>
        </w:rPr>
        <w:t xml:space="preserve">and </w:t>
      </w:r>
      <w:r>
        <w:rPr>
          <w:rFonts w:ascii="Roboto" w:hAnsi="Roboto"/>
          <w:lang w:val="en-US"/>
        </w:rPr>
        <w:t>the Chairman</w:t>
      </w:r>
      <w:r w:rsidRPr="00EB33A6">
        <w:rPr>
          <w:rFonts w:ascii="Roboto" w:hAnsi="Roboto"/>
          <w:lang w:val="en-US"/>
        </w:rPr>
        <w:t xml:space="preserve"> and CEO of the same company</w:t>
      </w:r>
      <w:r w:rsidRPr="009221D8">
        <w:rPr>
          <w:rFonts w:ascii="Roboto" w:hAnsi="Roboto"/>
          <w:lang w:val="en-US"/>
        </w:rPr>
        <w:t xml:space="preserve"> </w:t>
      </w:r>
      <w:r w:rsidRPr="00EB33A6">
        <w:rPr>
          <w:rFonts w:ascii="Roboto" w:hAnsi="Roboto"/>
          <w:lang w:val="en-US"/>
        </w:rPr>
        <w:t>from April 2013 to July 2016.</w:t>
      </w:r>
      <w:r>
        <w:rPr>
          <w:rFonts w:ascii="Roboto" w:hAnsi="Roboto"/>
          <w:lang w:val="en-US"/>
        </w:rPr>
        <w:t xml:space="preserve">    </w:t>
      </w:r>
    </w:p>
    <w:p w:rsidR="00997EFB" w:rsidRPr="00EB33A6" w:rsidRDefault="00997EFB" w:rsidP="00997EFB">
      <w:pPr>
        <w:jc w:val="both"/>
        <w:rPr>
          <w:rFonts w:ascii="Roboto" w:hAnsi="Roboto"/>
          <w:lang w:val="en-US"/>
        </w:rPr>
      </w:pPr>
      <w:r w:rsidRPr="00EB33A6">
        <w:rPr>
          <w:rFonts w:ascii="Roboto" w:hAnsi="Roboto"/>
          <w:lang w:val="en-US"/>
        </w:rPr>
        <w:t>During his career, he has served in senior management positions in companies such as ERGO SA, BRAINSTORMING BUSINESS CONSULTANTS, GALA SA, IZMIR METALPLASTIK SA, VELLUM SA (partner), ESTIMATE CONSULTING (partner), THERMIS SA etc.</w:t>
      </w:r>
    </w:p>
    <w:p w:rsidR="00997EFB" w:rsidRDefault="00997EFB" w:rsidP="00997EFB">
      <w:pPr>
        <w:jc w:val="both"/>
        <w:rPr>
          <w:rFonts w:ascii="Roboto" w:hAnsi="Roboto"/>
          <w:lang w:val="en-US"/>
        </w:rPr>
      </w:pPr>
      <w:r w:rsidRPr="00EB33A6">
        <w:rPr>
          <w:rFonts w:ascii="Roboto" w:hAnsi="Roboto"/>
          <w:lang w:val="en-US"/>
        </w:rPr>
        <w:t xml:space="preserve">He was a founding member and member of the General Assembly of Actionaid Hellas as well as </w:t>
      </w:r>
      <w:r w:rsidRPr="009221D8">
        <w:rPr>
          <w:rFonts w:ascii="Roboto" w:hAnsi="Roboto"/>
          <w:lang w:val="en-US"/>
        </w:rPr>
        <w:t xml:space="preserve">Secretary-General </w:t>
      </w:r>
      <w:r w:rsidRPr="00EB33A6">
        <w:rPr>
          <w:rFonts w:ascii="Roboto" w:hAnsi="Roboto"/>
          <w:lang w:val="en-US"/>
        </w:rPr>
        <w:t xml:space="preserve">and member of the Executive Board of the Greek National Committee of UNICEF. </w:t>
      </w:r>
      <w:r w:rsidRPr="009221D8">
        <w:rPr>
          <w:rFonts w:ascii="Roboto" w:hAnsi="Roboto"/>
          <w:lang w:val="en-US"/>
        </w:rPr>
        <w:t>He speaks English and Turkish.</w:t>
      </w:r>
    </w:p>
    <w:p w:rsidR="00997EFB" w:rsidRPr="00ED1A39" w:rsidRDefault="00997EFB" w:rsidP="00997EFB">
      <w:pPr>
        <w:jc w:val="both"/>
        <w:rPr>
          <w:rFonts w:ascii="Roboto" w:hAnsi="Roboto"/>
        </w:rPr>
      </w:pPr>
    </w:p>
    <w:p w:rsidR="00F619DC" w:rsidRPr="00E50905" w:rsidRDefault="00F619DC" w:rsidP="00997EFB">
      <w:pPr>
        <w:rPr>
          <w:rFonts w:ascii="Roboto" w:hAnsi="Roboto"/>
        </w:rPr>
      </w:pPr>
    </w:p>
    <w:sectPr w:rsidR="00F619DC" w:rsidRPr="00E509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oboto">
    <w:altName w:val="Calibri"/>
    <w:charset w:val="A1"/>
    <w:family w:val="auto"/>
    <w:pitch w:val="variable"/>
    <w:sig w:usb0="E00002FF" w:usb1="5000205B" w:usb2="0000002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00B"/>
    <w:rsid w:val="0003700B"/>
    <w:rsid w:val="00057422"/>
    <w:rsid w:val="003B7BFE"/>
    <w:rsid w:val="008640ED"/>
    <w:rsid w:val="00997EFB"/>
    <w:rsid w:val="009E040B"/>
    <w:rsid w:val="00B55760"/>
    <w:rsid w:val="00E40C8A"/>
    <w:rsid w:val="00E50905"/>
    <w:rsid w:val="00F619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1F6F"/>
  <w15:chartTrackingRefBased/>
  <w15:docId w15:val="{DCA8A446-6248-4D1E-BCF1-916B66D1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342</Words>
  <Characters>1853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Admie</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Angeletou Vasso</dc:creator>
  <cp:keywords/>
  <dc:description/>
  <cp:lastModifiedBy>Λατσού Νάντια</cp:lastModifiedBy>
  <cp:revision>5</cp:revision>
  <dcterms:created xsi:type="dcterms:W3CDTF">2020-07-23T10:11:00Z</dcterms:created>
  <dcterms:modified xsi:type="dcterms:W3CDTF">2020-07-23T11:59:00Z</dcterms:modified>
</cp:coreProperties>
</file>